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442F2" w14:textId="2CAA86B0" w:rsidR="00755C28" w:rsidRPr="00FD74F4" w:rsidRDefault="00FD74F4" w:rsidP="007F31F5">
      <w:pPr>
        <w:spacing w:after="0" w:line="240" w:lineRule="auto"/>
        <w:rPr>
          <w:rFonts w:ascii="Verdana" w:eastAsia="Calibri" w:hAnsi="Verdana" w:cs="Calibri"/>
          <w:b/>
          <w:bCs/>
          <w:sz w:val="18"/>
          <w:szCs w:val="18"/>
        </w:rPr>
      </w:pPr>
      <w:r>
        <w:rPr>
          <w:rFonts w:ascii="Verdana" w:eastAsia="Calibri" w:hAnsi="Verdana" w:cs="Calibri"/>
          <w:b/>
          <w:bCs/>
          <w:sz w:val="18"/>
          <w:szCs w:val="18"/>
        </w:rPr>
        <w:t>FILANC</w:t>
      </w:r>
      <w:r w:rsidR="00182B40">
        <w:rPr>
          <w:rFonts w:ascii="Verdana" w:eastAsia="Calibri" w:hAnsi="Verdana" w:cs="Calibri"/>
          <w:b/>
          <w:bCs/>
          <w:sz w:val="18"/>
          <w:szCs w:val="18"/>
        </w:rPr>
        <w:t xml:space="preserve"> </w:t>
      </w:r>
      <w:r w:rsidR="00755C28" w:rsidRPr="00FD74F4">
        <w:rPr>
          <w:rFonts w:ascii="Verdana" w:eastAsia="Calibri" w:hAnsi="Verdana" w:cs="Calibri"/>
          <w:b/>
          <w:bCs/>
          <w:sz w:val="18"/>
          <w:szCs w:val="18"/>
        </w:rPr>
        <w:t>(AN EQUAL OPPORTUNITY EMPLOYER)</w:t>
      </w:r>
    </w:p>
    <w:p w14:paraId="290936ED" w14:textId="77777777" w:rsidR="00755C28" w:rsidRPr="00B849DA" w:rsidRDefault="00755C28" w:rsidP="007F31F5">
      <w:pPr>
        <w:spacing w:after="0"/>
        <w:rPr>
          <w:rFonts w:ascii="Verdana" w:hAnsi="Verdana"/>
          <w:sz w:val="18"/>
          <w:szCs w:val="18"/>
        </w:rPr>
      </w:pPr>
    </w:p>
    <w:p w14:paraId="618CE30F" w14:textId="4A049DEC" w:rsidR="00740E3F" w:rsidRDefault="0012547C" w:rsidP="007F31F5">
      <w:pPr>
        <w:spacing w:after="0"/>
        <w:rPr>
          <w:rFonts w:ascii="Verdana" w:hAnsi="Verdana"/>
          <w:sz w:val="18"/>
          <w:szCs w:val="18"/>
        </w:rPr>
      </w:pPr>
      <w:r>
        <w:rPr>
          <w:rFonts w:ascii="Verdana" w:hAnsi="Verdana"/>
          <w:b/>
          <w:bCs/>
          <w:sz w:val="18"/>
          <w:szCs w:val="18"/>
        </w:rPr>
        <w:t>NOTICE INVITING BIDS: </w:t>
      </w:r>
      <w:r w:rsidR="001718AB">
        <w:rPr>
          <w:rFonts w:ascii="Verdana" w:hAnsi="Verdana"/>
          <w:bCs/>
          <w:sz w:val="18"/>
          <w:szCs w:val="18"/>
        </w:rPr>
        <w:t xml:space="preserve">City of </w:t>
      </w:r>
      <w:r w:rsidR="00FD74F4">
        <w:rPr>
          <w:rFonts w:ascii="Verdana" w:hAnsi="Verdana"/>
          <w:bCs/>
          <w:sz w:val="18"/>
          <w:szCs w:val="18"/>
        </w:rPr>
        <w:t>Oxnard; Primary Clarifiers and Activated Sludge Tank Improvements</w:t>
      </w:r>
    </w:p>
    <w:p w14:paraId="74EFA2CB" w14:textId="77777777" w:rsidR="007F31F5" w:rsidRPr="0012547C" w:rsidRDefault="007F31F5" w:rsidP="007F31F5">
      <w:pPr>
        <w:spacing w:after="0"/>
        <w:rPr>
          <w:rFonts w:ascii="Verdana" w:hAnsi="Verdana"/>
          <w:sz w:val="18"/>
          <w:szCs w:val="18"/>
        </w:rPr>
      </w:pPr>
    </w:p>
    <w:p w14:paraId="2845389D" w14:textId="71DBD872" w:rsidR="00755C28" w:rsidRPr="00FD74F4" w:rsidRDefault="00755C28" w:rsidP="007F31F5">
      <w:pPr>
        <w:spacing w:after="0"/>
        <w:rPr>
          <w:rFonts w:ascii="Verdana" w:hAnsi="Verdana"/>
          <w:sz w:val="18"/>
          <w:szCs w:val="18"/>
        </w:rPr>
      </w:pPr>
      <w:r w:rsidRPr="00B849DA">
        <w:rPr>
          <w:rFonts w:ascii="Verdana" w:hAnsi="Verdana"/>
          <w:b/>
          <w:bCs/>
          <w:sz w:val="18"/>
          <w:szCs w:val="18"/>
        </w:rPr>
        <w:t xml:space="preserve">LOCATION OF WORK: </w:t>
      </w:r>
      <w:r w:rsidR="00FD74F4" w:rsidRPr="00FD74F4">
        <w:rPr>
          <w:rFonts w:ascii="Verdana" w:hAnsi="Verdana"/>
          <w:sz w:val="18"/>
          <w:szCs w:val="18"/>
        </w:rPr>
        <w:t xml:space="preserve">6001 Perkins Rd, Oxnard, CA </w:t>
      </w:r>
    </w:p>
    <w:p w14:paraId="0299A40C" w14:textId="77777777" w:rsidR="007F31F5" w:rsidRPr="00B849DA" w:rsidRDefault="007F31F5" w:rsidP="007F31F5">
      <w:pPr>
        <w:spacing w:after="0"/>
        <w:rPr>
          <w:rFonts w:ascii="Verdana" w:hAnsi="Verdana" w:cs="Tahoma"/>
          <w:color w:val="000000"/>
          <w:sz w:val="18"/>
          <w:szCs w:val="18"/>
          <w:shd w:val="clear" w:color="auto" w:fill="FFFFFF"/>
        </w:rPr>
      </w:pPr>
    </w:p>
    <w:p w14:paraId="5B371F00" w14:textId="4EEE5FEF" w:rsidR="00B752F4" w:rsidRDefault="00755C28" w:rsidP="007F31F5">
      <w:pPr>
        <w:spacing w:after="0"/>
        <w:rPr>
          <w:rFonts w:ascii="Verdana" w:hAnsi="Verdana" w:cs="Tahoma"/>
          <w:color w:val="000000"/>
          <w:sz w:val="18"/>
          <w:szCs w:val="18"/>
          <w:shd w:val="clear" w:color="auto" w:fill="FFFFFF"/>
        </w:rPr>
      </w:pPr>
      <w:r w:rsidRPr="00B849DA">
        <w:rPr>
          <w:rFonts w:ascii="Verdana" w:hAnsi="Verdana"/>
          <w:b/>
          <w:bCs/>
          <w:sz w:val="18"/>
          <w:szCs w:val="18"/>
        </w:rPr>
        <w:t>SCOPE OF WORK:</w:t>
      </w:r>
      <w:r w:rsidRPr="00B849DA">
        <w:rPr>
          <w:rFonts w:ascii="Verdana" w:hAnsi="Verdana"/>
          <w:sz w:val="18"/>
          <w:szCs w:val="18"/>
        </w:rPr>
        <w:t xml:space="preserve"> </w:t>
      </w:r>
      <w:r w:rsidR="00FD74F4">
        <w:rPr>
          <w:rFonts w:ascii="Verdana" w:hAnsi="Verdana"/>
          <w:sz w:val="18"/>
          <w:szCs w:val="18"/>
        </w:rPr>
        <w:t>Mechanical, electrical, civil, and structural improvements to the primary clarifiers, activated sludge basins, and associated buildings at the Water Resource Recovery Facility.</w:t>
      </w:r>
    </w:p>
    <w:p w14:paraId="0C35829A" w14:textId="77777777" w:rsidR="00FB67CA" w:rsidRDefault="00FB67CA" w:rsidP="007F31F5">
      <w:pPr>
        <w:spacing w:after="0"/>
        <w:rPr>
          <w:rFonts w:ascii="Verdana" w:hAnsi="Verdana" w:cs="Tahoma"/>
          <w:b/>
          <w:color w:val="000000"/>
          <w:sz w:val="18"/>
          <w:szCs w:val="18"/>
          <w:shd w:val="clear" w:color="auto" w:fill="FFFFFF"/>
        </w:rPr>
      </w:pPr>
      <w:bookmarkStart w:id="0" w:name="_Hlk6567460"/>
    </w:p>
    <w:p w14:paraId="475DD69C" w14:textId="58F0543B" w:rsidR="00B752F4" w:rsidRDefault="00C048E8" w:rsidP="007F31F5">
      <w:pPr>
        <w:spacing w:after="0"/>
        <w:rPr>
          <w:rFonts w:ascii="Verdana" w:hAnsi="Verdana" w:cs="Tahoma"/>
          <w:color w:val="000000"/>
          <w:sz w:val="18"/>
          <w:szCs w:val="18"/>
          <w:shd w:val="clear" w:color="auto" w:fill="FFFFFF"/>
        </w:rPr>
      </w:pPr>
      <w:r>
        <w:rPr>
          <w:rFonts w:ascii="Verdana" w:hAnsi="Verdana" w:cs="Tahoma"/>
          <w:b/>
          <w:color w:val="000000"/>
          <w:sz w:val="18"/>
          <w:szCs w:val="18"/>
          <w:shd w:val="clear" w:color="auto" w:fill="FFFFFF"/>
        </w:rPr>
        <w:t>Filanc</w:t>
      </w:r>
      <w:r w:rsidR="000B5C21" w:rsidRPr="00B849DA">
        <w:rPr>
          <w:rFonts w:ascii="Verdana" w:hAnsi="Verdana" w:cs="Tahoma"/>
          <w:color w:val="000000"/>
          <w:sz w:val="18"/>
          <w:szCs w:val="18"/>
          <w:shd w:val="clear" w:color="auto" w:fill="FFFFFF"/>
        </w:rPr>
        <w:t xml:space="preserve"> </w:t>
      </w:r>
      <w:bookmarkEnd w:id="0"/>
      <w:r w:rsidR="000B5C21" w:rsidRPr="00B849DA">
        <w:rPr>
          <w:rFonts w:ascii="Verdana" w:hAnsi="Verdana" w:cs="Tahoma"/>
          <w:color w:val="000000"/>
          <w:sz w:val="18"/>
          <w:szCs w:val="18"/>
          <w:shd w:val="clear" w:color="auto" w:fill="FFFFFF"/>
        </w:rPr>
        <w:t xml:space="preserve">is accepting </w:t>
      </w:r>
      <w:r w:rsidR="00B63B91" w:rsidRPr="00B849DA">
        <w:rPr>
          <w:rFonts w:ascii="Verdana" w:hAnsi="Verdana" w:cs="Tahoma"/>
          <w:color w:val="000000"/>
          <w:sz w:val="18"/>
          <w:szCs w:val="18"/>
          <w:shd w:val="clear" w:color="auto" w:fill="FFFFFF"/>
        </w:rPr>
        <w:t>quotes for the following scopes:</w:t>
      </w:r>
      <w:r w:rsidR="00315A68">
        <w:rPr>
          <w:rFonts w:ascii="Verdana" w:hAnsi="Verdana" w:cs="Tahoma"/>
          <w:color w:val="000000"/>
          <w:sz w:val="18"/>
          <w:szCs w:val="18"/>
          <w:shd w:val="clear" w:color="auto" w:fill="FFFFFF"/>
        </w:rPr>
        <w:t xml:space="preserve"> SWPPP, Survey, </w:t>
      </w:r>
      <w:r w:rsidR="004501EE">
        <w:rPr>
          <w:rFonts w:ascii="Verdana" w:hAnsi="Verdana" w:cs="Tahoma"/>
          <w:color w:val="000000"/>
          <w:sz w:val="18"/>
          <w:szCs w:val="18"/>
          <w:shd w:val="clear" w:color="auto" w:fill="FFFFFF"/>
        </w:rPr>
        <w:t xml:space="preserve">Aggregates, </w:t>
      </w:r>
      <w:r w:rsidR="00315A68">
        <w:rPr>
          <w:rFonts w:ascii="Verdana" w:hAnsi="Verdana" w:cs="Tahoma"/>
          <w:color w:val="000000"/>
          <w:sz w:val="18"/>
          <w:szCs w:val="18"/>
          <w:shd w:val="clear" w:color="auto" w:fill="FFFFFF"/>
        </w:rPr>
        <w:t xml:space="preserve">Demolition, </w:t>
      </w:r>
      <w:r w:rsidR="004501EE">
        <w:rPr>
          <w:rFonts w:ascii="Verdana" w:hAnsi="Verdana" w:cs="Tahoma"/>
          <w:color w:val="000000"/>
          <w:sz w:val="18"/>
          <w:szCs w:val="18"/>
          <w:shd w:val="clear" w:color="auto" w:fill="FFFFFF"/>
        </w:rPr>
        <w:t xml:space="preserve">Precast </w:t>
      </w:r>
      <w:r w:rsidR="00824BFF">
        <w:rPr>
          <w:rFonts w:ascii="Verdana" w:hAnsi="Verdana" w:cs="Tahoma"/>
          <w:color w:val="000000"/>
          <w:sz w:val="18"/>
          <w:szCs w:val="18"/>
          <w:shd w:val="clear" w:color="auto" w:fill="FFFFFF"/>
        </w:rPr>
        <w:t xml:space="preserve">Manholes, Paving, Rebar, Metals, Coatings, Process Equipment, </w:t>
      </w:r>
      <w:r w:rsidR="002B1371">
        <w:rPr>
          <w:rFonts w:ascii="Verdana" w:hAnsi="Verdana" w:cs="Tahoma"/>
          <w:color w:val="000000"/>
          <w:sz w:val="18"/>
          <w:szCs w:val="18"/>
          <w:shd w:val="clear" w:color="auto" w:fill="FFFFFF"/>
        </w:rPr>
        <w:t xml:space="preserve">Pipe, Valves, </w:t>
      </w:r>
      <w:r w:rsidR="00277E9B">
        <w:rPr>
          <w:rFonts w:ascii="Verdana" w:hAnsi="Verdana" w:cs="Tahoma"/>
          <w:color w:val="000000"/>
          <w:sz w:val="18"/>
          <w:szCs w:val="18"/>
          <w:shd w:val="clear" w:color="auto" w:fill="FFFFFF"/>
        </w:rPr>
        <w:t xml:space="preserve">Pipe Supports, </w:t>
      </w:r>
      <w:r w:rsidR="001F50D0">
        <w:rPr>
          <w:rFonts w:ascii="Verdana" w:hAnsi="Verdana" w:cs="Tahoma"/>
          <w:color w:val="000000"/>
          <w:sz w:val="18"/>
          <w:szCs w:val="18"/>
          <w:shd w:val="clear" w:color="auto" w:fill="FFFFFF"/>
        </w:rPr>
        <w:t>Electrical</w:t>
      </w:r>
      <w:r w:rsidR="00277E9B">
        <w:rPr>
          <w:rFonts w:ascii="Verdana" w:hAnsi="Verdana" w:cs="Tahoma"/>
          <w:color w:val="000000"/>
          <w:sz w:val="18"/>
          <w:szCs w:val="18"/>
          <w:shd w:val="clear" w:color="auto" w:fill="FFFFFF"/>
        </w:rPr>
        <w:t xml:space="preserve"> and Instrumentation.</w:t>
      </w:r>
    </w:p>
    <w:p w14:paraId="75FEF55C" w14:textId="77777777" w:rsidR="00C048E8" w:rsidRDefault="00C048E8" w:rsidP="007F31F5">
      <w:pPr>
        <w:spacing w:after="0"/>
        <w:rPr>
          <w:rFonts w:ascii="Verdana" w:hAnsi="Verdana" w:cs="Tahoma"/>
          <w:color w:val="000000"/>
          <w:sz w:val="18"/>
          <w:szCs w:val="18"/>
          <w:shd w:val="clear" w:color="auto" w:fill="FFFFFF"/>
        </w:rPr>
      </w:pPr>
    </w:p>
    <w:p w14:paraId="5117D0B1" w14:textId="048788B0" w:rsidR="007F31F5" w:rsidRDefault="006148DB" w:rsidP="007F31F5">
      <w:pPr>
        <w:spacing w:after="0"/>
        <w:rPr>
          <w:rFonts w:ascii="Verdana" w:hAnsi="Verdana"/>
          <w:sz w:val="18"/>
          <w:szCs w:val="18"/>
        </w:rPr>
      </w:pPr>
      <w:r>
        <w:rPr>
          <w:rFonts w:ascii="Verdana" w:hAnsi="Verdana" w:cs="Tahoma"/>
          <w:b/>
          <w:color w:val="000000"/>
          <w:sz w:val="18"/>
          <w:szCs w:val="18"/>
          <w:shd w:val="clear" w:color="auto" w:fill="FFFFFF"/>
        </w:rPr>
        <w:t>Filanc</w:t>
      </w:r>
      <w:r w:rsidRPr="00B849DA">
        <w:rPr>
          <w:rFonts w:ascii="Verdana" w:hAnsi="Verdana" w:cs="Tahoma"/>
          <w:color w:val="000000"/>
          <w:sz w:val="18"/>
          <w:szCs w:val="18"/>
          <w:shd w:val="clear" w:color="auto" w:fill="FFFFFF"/>
        </w:rPr>
        <w:t xml:space="preserve"> </w:t>
      </w:r>
      <w:r w:rsidR="00755C28" w:rsidRPr="00B849DA">
        <w:rPr>
          <w:rFonts w:ascii="Verdana" w:hAnsi="Verdana"/>
          <w:sz w:val="18"/>
          <w:szCs w:val="18"/>
        </w:rPr>
        <w:t xml:space="preserve">intends to seriously negotiate with qualified </w:t>
      </w:r>
      <w:r w:rsidR="00B849DA">
        <w:rPr>
          <w:rFonts w:ascii="Verdana" w:hAnsi="Verdana"/>
          <w:sz w:val="18"/>
          <w:szCs w:val="18"/>
        </w:rPr>
        <w:t>SBE/MBE/WBE</w:t>
      </w:r>
      <w:r w:rsidR="00755C28" w:rsidRPr="00B849DA">
        <w:rPr>
          <w:rFonts w:ascii="Verdana" w:hAnsi="Verdana"/>
          <w:sz w:val="18"/>
          <w:szCs w:val="18"/>
        </w:rPr>
        <w:t xml:space="preserve"> for project participation, and will assist with obtaining necessary equipment, supplies, materials, bonding, credit l</w:t>
      </w:r>
      <w:r w:rsidR="00B752F4">
        <w:rPr>
          <w:rFonts w:ascii="Verdana" w:hAnsi="Verdana"/>
          <w:sz w:val="18"/>
          <w:szCs w:val="18"/>
        </w:rPr>
        <w:t xml:space="preserve">ines, and insurance if needed. </w:t>
      </w:r>
    </w:p>
    <w:p w14:paraId="19AE0353" w14:textId="77777777" w:rsidR="00A24307" w:rsidRPr="00B849DA" w:rsidRDefault="00A24307" w:rsidP="007F31F5">
      <w:pPr>
        <w:spacing w:after="0"/>
        <w:rPr>
          <w:rFonts w:ascii="Verdana" w:hAnsi="Verdana"/>
          <w:sz w:val="18"/>
          <w:szCs w:val="18"/>
        </w:rPr>
      </w:pPr>
    </w:p>
    <w:p w14:paraId="43C245A5" w14:textId="77777777" w:rsidR="00755C28" w:rsidRPr="00B849DA" w:rsidRDefault="00755C28" w:rsidP="007F31F5">
      <w:pPr>
        <w:spacing w:after="0"/>
        <w:rPr>
          <w:rFonts w:ascii="Verdana" w:hAnsi="Verdana"/>
          <w:b/>
          <w:bCs/>
          <w:sz w:val="18"/>
          <w:szCs w:val="18"/>
        </w:rPr>
      </w:pPr>
      <w:r w:rsidRPr="00B849DA">
        <w:rPr>
          <w:rFonts w:ascii="Verdana" w:hAnsi="Verdana"/>
          <w:b/>
          <w:bCs/>
          <w:sz w:val="18"/>
          <w:szCs w:val="18"/>
        </w:rPr>
        <w:t>BID DUE DATE:</w:t>
      </w:r>
    </w:p>
    <w:p w14:paraId="0EF69127" w14:textId="0DC2C8C2" w:rsidR="00755C28" w:rsidRPr="00B849DA" w:rsidRDefault="001718AB" w:rsidP="007F31F5">
      <w:pPr>
        <w:spacing w:after="0"/>
        <w:rPr>
          <w:rFonts w:ascii="Verdana" w:hAnsi="Verdana"/>
          <w:sz w:val="18"/>
          <w:szCs w:val="18"/>
        </w:rPr>
      </w:pPr>
      <w:r>
        <w:rPr>
          <w:rFonts w:ascii="Verdana" w:hAnsi="Verdana"/>
          <w:sz w:val="18"/>
          <w:szCs w:val="18"/>
        </w:rPr>
        <w:t>2</w:t>
      </w:r>
      <w:r w:rsidR="009B7498">
        <w:rPr>
          <w:rFonts w:ascii="Verdana" w:hAnsi="Verdana"/>
          <w:sz w:val="18"/>
          <w:szCs w:val="18"/>
        </w:rPr>
        <w:t>:</w:t>
      </w:r>
      <w:r w:rsidR="00FD74F4">
        <w:rPr>
          <w:rFonts w:ascii="Verdana" w:hAnsi="Verdana"/>
          <w:sz w:val="18"/>
          <w:szCs w:val="18"/>
        </w:rPr>
        <w:t>0</w:t>
      </w:r>
      <w:r w:rsidR="00755C28" w:rsidRPr="00B849DA">
        <w:rPr>
          <w:rFonts w:ascii="Verdana" w:hAnsi="Verdana"/>
          <w:sz w:val="18"/>
          <w:szCs w:val="18"/>
        </w:rPr>
        <w:t>0 PM</w:t>
      </w:r>
    </w:p>
    <w:p w14:paraId="242B4037" w14:textId="4B217D68" w:rsidR="00755C28" w:rsidRDefault="00276921" w:rsidP="007F31F5">
      <w:pPr>
        <w:spacing w:after="0"/>
        <w:rPr>
          <w:rFonts w:ascii="Verdana" w:hAnsi="Verdana"/>
          <w:sz w:val="18"/>
          <w:szCs w:val="18"/>
        </w:rPr>
      </w:pPr>
      <w:r>
        <w:rPr>
          <w:rFonts w:ascii="Verdana" w:hAnsi="Verdana"/>
          <w:sz w:val="18"/>
          <w:szCs w:val="18"/>
        </w:rPr>
        <w:t xml:space="preserve">September </w:t>
      </w:r>
      <w:r w:rsidR="00271FBE">
        <w:rPr>
          <w:rFonts w:ascii="Verdana" w:hAnsi="Verdana"/>
          <w:sz w:val="18"/>
          <w:szCs w:val="18"/>
        </w:rPr>
        <w:t>23</w:t>
      </w:r>
      <w:r w:rsidR="00FD74F4">
        <w:rPr>
          <w:rFonts w:ascii="Verdana" w:hAnsi="Verdana"/>
          <w:sz w:val="18"/>
          <w:szCs w:val="18"/>
        </w:rPr>
        <w:t>, 2025</w:t>
      </w:r>
    </w:p>
    <w:p w14:paraId="2A4B368E" w14:textId="77777777" w:rsidR="007F31F5" w:rsidRDefault="007F31F5" w:rsidP="007F31F5">
      <w:pPr>
        <w:spacing w:after="0"/>
        <w:rPr>
          <w:rFonts w:ascii="Verdana" w:hAnsi="Verdana"/>
          <w:sz w:val="18"/>
          <w:szCs w:val="18"/>
        </w:rPr>
      </w:pPr>
    </w:p>
    <w:p w14:paraId="0860E34E" w14:textId="32A5E5CB" w:rsidR="00755C28" w:rsidRPr="00B849DA" w:rsidRDefault="00755C28" w:rsidP="007F31F5">
      <w:pPr>
        <w:spacing w:after="0"/>
        <w:rPr>
          <w:rFonts w:ascii="Verdana" w:hAnsi="Verdana"/>
          <w:sz w:val="18"/>
          <w:szCs w:val="18"/>
        </w:rPr>
      </w:pPr>
      <w:r w:rsidRPr="00B849DA">
        <w:rPr>
          <w:rFonts w:ascii="Verdana" w:hAnsi="Verdana"/>
          <w:sz w:val="18"/>
          <w:szCs w:val="18"/>
        </w:rPr>
        <w:t xml:space="preserve">Plans and specifications can be obtained </w:t>
      </w:r>
      <w:r w:rsidR="009B7498" w:rsidRPr="00B849DA">
        <w:rPr>
          <w:rFonts w:ascii="Verdana" w:hAnsi="Verdana"/>
          <w:sz w:val="18"/>
          <w:szCs w:val="18"/>
        </w:rPr>
        <w:t xml:space="preserve">at no cost </w:t>
      </w:r>
      <w:r w:rsidRPr="00B849DA">
        <w:rPr>
          <w:rFonts w:ascii="Verdana" w:hAnsi="Verdana"/>
          <w:sz w:val="18"/>
          <w:szCs w:val="18"/>
        </w:rPr>
        <w:t xml:space="preserve">by contacting Julia Masaitis at: </w:t>
      </w:r>
      <w:hyperlink r:id="rId4" w:history="1">
        <w:r w:rsidRPr="00B849DA">
          <w:rPr>
            <w:rStyle w:val="Hyperlink"/>
            <w:rFonts w:ascii="Verdana" w:hAnsi="Verdana"/>
            <w:color w:val="0000FF"/>
            <w:sz w:val="18"/>
            <w:szCs w:val="18"/>
          </w:rPr>
          <w:t>jmasaitis@filanc.com</w:t>
        </w:r>
      </w:hyperlink>
      <w:r w:rsidRPr="00B849DA">
        <w:rPr>
          <w:rFonts w:ascii="Verdana" w:hAnsi="Verdana"/>
          <w:sz w:val="18"/>
          <w:szCs w:val="18"/>
        </w:rPr>
        <w:t xml:space="preserve"> or 760-941-7130.  </w:t>
      </w:r>
    </w:p>
    <w:p w14:paraId="07FCE8AD" w14:textId="77777777" w:rsidR="00755C28" w:rsidRPr="00B849DA" w:rsidRDefault="00755C28" w:rsidP="007F31F5">
      <w:pPr>
        <w:spacing w:after="0"/>
        <w:rPr>
          <w:rFonts w:ascii="Verdana" w:hAnsi="Verdana"/>
          <w:sz w:val="18"/>
          <w:szCs w:val="18"/>
        </w:rPr>
      </w:pPr>
    </w:p>
    <w:p w14:paraId="0C76F750" w14:textId="207DCC65" w:rsidR="00A151DD" w:rsidRDefault="00755C28" w:rsidP="007F31F5">
      <w:pPr>
        <w:spacing w:after="0"/>
        <w:rPr>
          <w:rFonts w:ascii="Verdana" w:hAnsi="Verdana"/>
          <w:sz w:val="18"/>
          <w:szCs w:val="18"/>
        </w:rPr>
      </w:pPr>
      <w:r w:rsidRPr="00B849DA">
        <w:rPr>
          <w:rFonts w:ascii="Verdana" w:hAnsi="Verdana"/>
          <w:sz w:val="18"/>
          <w:szCs w:val="18"/>
        </w:rPr>
        <w:t xml:space="preserve">It is the policy of </w:t>
      </w:r>
      <w:r w:rsidR="006148DB">
        <w:rPr>
          <w:rFonts w:ascii="Verdana" w:hAnsi="Verdana" w:cs="Tahoma"/>
          <w:b/>
          <w:color w:val="000000"/>
          <w:sz w:val="18"/>
          <w:szCs w:val="18"/>
          <w:shd w:val="clear" w:color="auto" w:fill="FFFFFF"/>
        </w:rPr>
        <w:t>Filanc</w:t>
      </w:r>
      <w:r w:rsidR="006148DB" w:rsidRPr="00B849DA">
        <w:rPr>
          <w:rFonts w:ascii="Verdana" w:hAnsi="Verdana" w:cs="Tahoma"/>
          <w:color w:val="000000"/>
          <w:sz w:val="18"/>
          <w:szCs w:val="18"/>
          <w:shd w:val="clear" w:color="auto" w:fill="FFFFFF"/>
        </w:rPr>
        <w:t xml:space="preserve"> </w:t>
      </w:r>
      <w:r w:rsidRPr="00B849DA">
        <w:rPr>
          <w:rFonts w:ascii="Verdana" w:hAnsi="Verdana"/>
          <w:sz w:val="18"/>
          <w:szCs w:val="18"/>
        </w:rPr>
        <w:t>to encourage equal opportunity in its construction, consultant, material and supply contracts.  Bids/proposals from small businesses, minority-owned, disabled, veteran-owned busin</w:t>
      </w:r>
      <w:r w:rsidR="00400B6D">
        <w:rPr>
          <w:rFonts w:ascii="Verdana" w:hAnsi="Verdana"/>
          <w:sz w:val="18"/>
          <w:szCs w:val="18"/>
        </w:rPr>
        <w:t xml:space="preserve">esses, women-owned businesses </w:t>
      </w:r>
      <w:r w:rsidRPr="00B849DA">
        <w:rPr>
          <w:rFonts w:ascii="Verdana" w:hAnsi="Verdana"/>
          <w:sz w:val="18"/>
          <w:szCs w:val="18"/>
        </w:rPr>
        <w:t>are strongly encouraged. </w:t>
      </w:r>
    </w:p>
    <w:p w14:paraId="4AFA6FF5" w14:textId="77777777" w:rsidR="00A151DD" w:rsidRDefault="00A151DD" w:rsidP="007F31F5">
      <w:pPr>
        <w:spacing w:after="0"/>
        <w:rPr>
          <w:rFonts w:ascii="Verdana" w:hAnsi="Verdana"/>
          <w:b/>
          <w:sz w:val="18"/>
          <w:szCs w:val="18"/>
        </w:rPr>
      </w:pPr>
    </w:p>
    <w:p w14:paraId="04A5F72E" w14:textId="7F5D12FF" w:rsidR="003533E2" w:rsidRDefault="006148DB" w:rsidP="007F31F5">
      <w:pPr>
        <w:spacing w:after="0"/>
        <w:rPr>
          <w:rFonts w:ascii="Verdana" w:hAnsi="Verdana"/>
          <w:sz w:val="18"/>
          <w:szCs w:val="18"/>
        </w:rPr>
      </w:pPr>
      <w:r>
        <w:rPr>
          <w:rFonts w:ascii="Verdana" w:hAnsi="Verdana" w:cs="Tahoma"/>
          <w:b/>
          <w:color w:val="000000"/>
          <w:sz w:val="18"/>
          <w:szCs w:val="18"/>
          <w:shd w:val="clear" w:color="auto" w:fill="FFFFFF"/>
        </w:rPr>
        <w:t>Filanc</w:t>
      </w:r>
      <w:r w:rsidRPr="00B849DA">
        <w:rPr>
          <w:rFonts w:ascii="Verdana" w:hAnsi="Verdana" w:cs="Tahoma"/>
          <w:color w:val="000000"/>
          <w:sz w:val="18"/>
          <w:szCs w:val="18"/>
          <w:shd w:val="clear" w:color="auto" w:fill="FFFFFF"/>
        </w:rPr>
        <w:t xml:space="preserve"> </w:t>
      </w:r>
      <w:r w:rsidR="00A151DD">
        <w:rPr>
          <w:rFonts w:ascii="Verdana" w:hAnsi="Verdana"/>
          <w:sz w:val="18"/>
          <w:szCs w:val="18"/>
        </w:rPr>
        <w:t>encourages larger contracts to subcontract with smaller DBE’s and encourages contracting with a group of DBE’s when the contract is too large for one firm.</w:t>
      </w:r>
    </w:p>
    <w:p w14:paraId="6E0845C6" w14:textId="77777777" w:rsidR="00B752F4" w:rsidRDefault="00B752F4" w:rsidP="007F31F5">
      <w:pPr>
        <w:spacing w:after="0"/>
        <w:rPr>
          <w:rFonts w:ascii="Verdana" w:hAnsi="Verdana"/>
          <w:sz w:val="18"/>
          <w:szCs w:val="18"/>
        </w:rPr>
      </w:pPr>
    </w:p>
    <w:p w14:paraId="4E69A142" w14:textId="501FF24B" w:rsidR="00755C28" w:rsidRPr="00B849DA" w:rsidRDefault="006148DB" w:rsidP="007F31F5">
      <w:pPr>
        <w:spacing w:after="0"/>
        <w:rPr>
          <w:rFonts w:ascii="Verdana" w:hAnsi="Verdana"/>
          <w:sz w:val="18"/>
          <w:szCs w:val="18"/>
        </w:rPr>
      </w:pPr>
      <w:r>
        <w:rPr>
          <w:rFonts w:ascii="Verdana" w:hAnsi="Verdana" w:cs="Tahoma"/>
          <w:b/>
          <w:color w:val="000000"/>
          <w:sz w:val="18"/>
          <w:szCs w:val="18"/>
          <w:shd w:val="clear" w:color="auto" w:fill="FFFFFF"/>
        </w:rPr>
        <w:t>Filanc</w:t>
      </w:r>
      <w:r w:rsidRPr="00B849DA">
        <w:rPr>
          <w:rFonts w:ascii="Verdana" w:hAnsi="Verdana" w:cs="Tahoma"/>
          <w:color w:val="000000"/>
          <w:sz w:val="18"/>
          <w:szCs w:val="18"/>
          <w:shd w:val="clear" w:color="auto" w:fill="FFFFFF"/>
        </w:rPr>
        <w:t xml:space="preserve"> </w:t>
      </w:r>
      <w:r w:rsidR="00755C28" w:rsidRPr="00B849DA">
        <w:rPr>
          <w:rFonts w:ascii="Verdana" w:hAnsi="Verdana"/>
          <w:sz w:val="18"/>
          <w:szCs w:val="18"/>
        </w:rPr>
        <w:t>is committed to equal opportunity and will not discriminate with regard to race, religion, color, ancestry, age, gender, disability, medical condition or place of birth and will not do business with any firm that discriminates on any basis.</w:t>
      </w:r>
    </w:p>
    <w:p w14:paraId="455C4335" w14:textId="77777777" w:rsidR="006E4D54" w:rsidRDefault="006E4D54" w:rsidP="006E4D54"/>
    <w:sectPr w:rsidR="006E4D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B91"/>
    <w:rsid w:val="00024EC6"/>
    <w:rsid w:val="000A78E5"/>
    <w:rsid w:val="000B5C21"/>
    <w:rsid w:val="0012547C"/>
    <w:rsid w:val="001718AB"/>
    <w:rsid w:val="00182B40"/>
    <w:rsid w:val="001F3088"/>
    <w:rsid w:val="001F50D0"/>
    <w:rsid w:val="00271FBE"/>
    <w:rsid w:val="00276921"/>
    <w:rsid w:val="00277E9B"/>
    <w:rsid w:val="002B1371"/>
    <w:rsid w:val="002B7FB3"/>
    <w:rsid w:val="002D3B5C"/>
    <w:rsid w:val="00315A68"/>
    <w:rsid w:val="0034406F"/>
    <w:rsid w:val="003533E2"/>
    <w:rsid w:val="00367610"/>
    <w:rsid w:val="003B2423"/>
    <w:rsid w:val="003C6651"/>
    <w:rsid w:val="003F6053"/>
    <w:rsid w:val="00400B6D"/>
    <w:rsid w:val="004501EE"/>
    <w:rsid w:val="00532405"/>
    <w:rsid w:val="00574DD2"/>
    <w:rsid w:val="005A1BEA"/>
    <w:rsid w:val="006148DB"/>
    <w:rsid w:val="0066536E"/>
    <w:rsid w:val="00685874"/>
    <w:rsid w:val="006E4D54"/>
    <w:rsid w:val="00740E3F"/>
    <w:rsid w:val="00755C28"/>
    <w:rsid w:val="007F31F5"/>
    <w:rsid w:val="008006A3"/>
    <w:rsid w:val="00824BFF"/>
    <w:rsid w:val="00834525"/>
    <w:rsid w:val="00853ABE"/>
    <w:rsid w:val="008A53E6"/>
    <w:rsid w:val="00955C11"/>
    <w:rsid w:val="009B7498"/>
    <w:rsid w:val="009D5DC7"/>
    <w:rsid w:val="00A151DD"/>
    <w:rsid w:val="00A24307"/>
    <w:rsid w:val="00AD464D"/>
    <w:rsid w:val="00B63B91"/>
    <w:rsid w:val="00B752F4"/>
    <w:rsid w:val="00B849DA"/>
    <w:rsid w:val="00C048E8"/>
    <w:rsid w:val="00DB16E2"/>
    <w:rsid w:val="00E43F23"/>
    <w:rsid w:val="00EE5072"/>
    <w:rsid w:val="00FB67CA"/>
    <w:rsid w:val="00FB7C2E"/>
    <w:rsid w:val="00FD7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85BBA"/>
  <w15:chartTrackingRefBased/>
  <w15:docId w15:val="{1CF60D97-B5DA-40DE-BE27-1D3569202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55C2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19241">
      <w:bodyDiv w:val="1"/>
      <w:marLeft w:val="0"/>
      <w:marRight w:val="0"/>
      <w:marTop w:val="0"/>
      <w:marBottom w:val="0"/>
      <w:divBdr>
        <w:top w:val="none" w:sz="0" w:space="0" w:color="auto"/>
        <w:left w:val="none" w:sz="0" w:space="0" w:color="auto"/>
        <w:bottom w:val="none" w:sz="0" w:space="0" w:color="auto"/>
        <w:right w:val="none" w:sz="0" w:space="0" w:color="auto"/>
      </w:divBdr>
    </w:div>
    <w:div w:id="239607465">
      <w:bodyDiv w:val="1"/>
      <w:marLeft w:val="0"/>
      <w:marRight w:val="0"/>
      <w:marTop w:val="0"/>
      <w:marBottom w:val="0"/>
      <w:divBdr>
        <w:top w:val="none" w:sz="0" w:space="0" w:color="auto"/>
        <w:left w:val="none" w:sz="0" w:space="0" w:color="auto"/>
        <w:bottom w:val="none" w:sz="0" w:space="0" w:color="auto"/>
        <w:right w:val="none" w:sz="0" w:space="0" w:color="auto"/>
      </w:divBdr>
    </w:div>
    <w:div w:id="505752184">
      <w:bodyDiv w:val="1"/>
      <w:marLeft w:val="0"/>
      <w:marRight w:val="0"/>
      <w:marTop w:val="0"/>
      <w:marBottom w:val="0"/>
      <w:divBdr>
        <w:top w:val="none" w:sz="0" w:space="0" w:color="auto"/>
        <w:left w:val="none" w:sz="0" w:space="0" w:color="auto"/>
        <w:bottom w:val="none" w:sz="0" w:space="0" w:color="auto"/>
        <w:right w:val="none" w:sz="0" w:space="0" w:color="auto"/>
      </w:divBdr>
    </w:div>
    <w:div w:id="186922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masaitis@fila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1</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Masaitis</dc:creator>
  <cp:keywords/>
  <dc:description/>
  <cp:lastModifiedBy>Julia Masaitis</cp:lastModifiedBy>
  <cp:revision>18</cp:revision>
  <cp:lastPrinted>2025-07-28T20:24:00Z</cp:lastPrinted>
  <dcterms:created xsi:type="dcterms:W3CDTF">2017-12-20T00:47:00Z</dcterms:created>
  <dcterms:modified xsi:type="dcterms:W3CDTF">2025-08-28T22:27:00Z</dcterms:modified>
</cp:coreProperties>
</file>